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D5" w:rsidRPr="00773AC9" w:rsidRDefault="007230D5" w:rsidP="007230D5">
      <w:pPr>
        <w:shd w:val="clear" w:color="auto" w:fill="FFFFFF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</w:t>
      </w:r>
    </w:p>
    <w:p w:rsidR="007230D5" w:rsidRPr="00773AC9" w:rsidRDefault="007230D5" w:rsidP="007230D5">
      <w:pPr>
        <w:shd w:val="clear" w:color="auto" w:fill="FFFFFF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Շրջակա միջավայրի նախարարության </w:t>
      </w:r>
    </w:p>
    <w:p w:rsidR="007230D5" w:rsidRPr="00773AC9" w:rsidRDefault="007230D5" w:rsidP="007230D5">
      <w:pPr>
        <w:shd w:val="clear" w:color="auto" w:fill="FFFFFF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Էկոպարեկային ծառայության</w:t>
      </w:r>
      <w:r w:rsidR="0055362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</w:t>
      </w:r>
      <w:r w:rsidR="00553620"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7230D5" w:rsidRDefault="007230D5" w:rsidP="007230D5">
      <w:pPr>
        <w:shd w:val="clear" w:color="auto" w:fill="FFFFFF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6B3764" w:rsidRPr="009E34AD">
        <w:rPr>
          <w:rFonts w:ascii="GHEA Grapalat" w:hAnsi="GHEA Grapalat"/>
          <w:color w:val="000000" w:themeColor="text1"/>
          <w:sz w:val="24"/>
          <w:szCs w:val="24"/>
          <w:lang w:val="hy-AM"/>
        </w:rPr>
        <w:t>____</w:t>
      </w:r>
      <w:r w:rsidR="001B5B73" w:rsidRPr="009E34AD">
        <w:rPr>
          <w:rFonts w:ascii="GHEA Grapalat" w:hAnsi="GHEA Grapalat"/>
          <w:color w:val="000000" w:themeColor="text1"/>
          <w:sz w:val="24"/>
          <w:szCs w:val="24"/>
          <w:lang w:val="hy-AM"/>
        </w:rPr>
        <w:t>____</w:t>
      </w:r>
      <w:r w:rsidR="006B3764" w:rsidRPr="006B3764">
        <w:rPr>
          <w:rFonts w:ascii="GHEA Grapalat" w:hAnsi="GHEA Grapalat"/>
          <w:color w:val="000000" w:themeColor="text1"/>
          <w:sz w:val="24"/>
          <w:szCs w:val="24"/>
          <w:lang w:val="hy-AM"/>
        </w:rPr>
        <w:t>__________</w:t>
      </w: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 N </w:t>
      </w:r>
      <w:r w:rsidR="006B3764" w:rsidRPr="009E34AD">
        <w:rPr>
          <w:rFonts w:ascii="GHEA Grapalat" w:hAnsi="GHEA Grapalat"/>
          <w:color w:val="000000" w:themeColor="text1"/>
          <w:sz w:val="24"/>
          <w:szCs w:val="24"/>
          <w:lang w:val="hy-AM"/>
        </w:rPr>
        <w:t>___ -</w:t>
      </w:r>
      <w:r w:rsidRPr="00773AC9">
        <w:rPr>
          <w:rFonts w:ascii="GHEA Grapalat" w:hAnsi="GHEA Grapalat"/>
          <w:color w:val="000000" w:themeColor="text1"/>
          <w:sz w:val="24"/>
          <w:szCs w:val="24"/>
          <w:lang w:val="hy-AM"/>
        </w:rPr>
        <w:t>Լ հրամանի</w:t>
      </w:r>
    </w:p>
    <w:p w:rsidR="007230D5" w:rsidRPr="00773AC9" w:rsidRDefault="007230D5" w:rsidP="007230D5">
      <w:pPr>
        <w:shd w:val="clear" w:color="auto" w:fill="FFFFFF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230D5" w:rsidRPr="00773AC9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230D5" w:rsidRPr="00773AC9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230D5" w:rsidRPr="00773AC9" w:rsidRDefault="007230D5" w:rsidP="007230D5">
      <w:pPr>
        <w:shd w:val="clear" w:color="auto" w:fill="FFFFFF"/>
        <w:spacing w:line="390" w:lineRule="atLeast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3AC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ԿԱՐԳ</w:t>
      </w:r>
    </w:p>
    <w:p w:rsidR="007230D5" w:rsidRPr="00773AC9" w:rsidRDefault="007230D5" w:rsidP="007230D5">
      <w:pPr>
        <w:shd w:val="clear" w:color="auto" w:fill="FFFFFF"/>
        <w:spacing w:line="390" w:lineRule="atLeast"/>
        <w:jc w:val="center"/>
        <w:rPr>
          <w:rFonts w:ascii="GHEA Grapalat" w:hAnsi="GHEA Grapalat" w:cs="Courier New"/>
          <w:b/>
          <w:bCs/>
          <w:color w:val="000000" w:themeColor="text1"/>
          <w:sz w:val="24"/>
          <w:szCs w:val="24"/>
          <w:lang w:val="hy-AM"/>
        </w:rPr>
      </w:pPr>
      <w:r w:rsidRPr="003B6EC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ԷԿՈՊԱՐԵԿԱՅԻՆ ԾԱՌԱՅՈՒԹՅՈՒՆՈՒՄ </w:t>
      </w:r>
      <w:r w:rsidRPr="00773AC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ՔԱՂԱՔԱՑԻՆԵՐԻ</w:t>
      </w:r>
      <w:r w:rsidRPr="00773AC9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</w:p>
    <w:p w:rsidR="007230D5" w:rsidRPr="00773AC9" w:rsidRDefault="007230D5" w:rsidP="007230D5">
      <w:pPr>
        <w:shd w:val="clear" w:color="auto" w:fill="FFFFFF"/>
        <w:spacing w:line="390" w:lineRule="atLeast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3AC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ԸՆԴՈՒՆԵԼՈՒԹՅԱՆ</w:t>
      </w:r>
      <w:r w:rsidRPr="00773AC9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773AC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ԿԱԶՄԱԿԵՐՊՄԱՆ</w:t>
      </w:r>
    </w:p>
    <w:p w:rsidR="007230D5" w:rsidRPr="00773AC9" w:rsidRDefault="007230D5" w:rsidP="007230D5">
      <w:pPr>
        <w:shd w:val="clear" w:color="auto" w:fill="FFFFFF"/>
        <w:spacing w:line="390" w:lineRule="atLeast"/>
        <w:jc w:val="center"/>
        <w:rPr>
          <w:rFonts w:ascii="GHEA Grapalat" w:hAnsi="GHEA Grapalat" w:cs="Courier New"/>
          <w:b/>
          <w:bCs/>
          <w:color w:val="000000" w:themeColor="text1"/>
          <w:sz w:val="24"/>
          <w:szCs w:val="24"/>
          <w:lang w:val="hy-AM"/>
        </w:rPr>
      </w:pPr>
    </w:p>
    <w:p w:rsidR="007230D5" w:rsidRPr="00773AC9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3AC9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</w:p>
    <w:p w:rsidR="007230D5" w:rsidRPr="003B6EC4" w:rsidRDefault="007230D5" w:rsidP="007230D5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773AC9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1.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 xml:space="preserve">Սույն կարգը </w:t>
      </w:r>
      <w:r w:rsidRPr="00773AC9">
        <w:rPr>
          <w:rFonts w:ascii="GHEA Grapalat" w:eastAsia="Calibri" w:hAnsi="GHEA Grapalat"/>
          <w:sz w:val="24"/>
          <w:szCs w:val="24"/>
          <w:lang w:val="hy-AM"/>
        </w:rPr>
        <w:t>կարգավոր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ում է </w:t>
      </w:r>
      <w:r w:rsidRPr="00773AC9">
        <w:rPr>
          <w:rFonts w:ascii="GHEA Grapalat" w:eastAsia="Calibri" w:hAnsi="GHEA Grapalat"/>
          <w:sz w:val="24"/>
          <w:szCs w:val="24"/>
          <w:lang w:val="hy-AM"/>
        </w:rPr>
        <w:t>Է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կոպարեկային ծառայության պետ</w:t>
      </w:r>
      <w:r w:rsidRPr="00773AC9">
        <w:rPr>
          <w:rFonts w:ascii="GHEA Grapalat" w:eastAsia="Calibri" w:hAnsi="GHEA Grapalat"/>
          <w:sz w:val="24"/>
          <w:szCs w:val="24"/>
          <w:lang w:val="hy-AM"/>
        </w:rPr>
        <w:t>ի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(այսուհետ՝ Պետ), </w:t>
      </w:r>
      <w:r w:rsidR="00CE686E">
        <w:rPr>
          <w:rFonts w:ascii="GHEA Grapalat" w:eastAsia="Calibri" w:hAnsi="GHEA Grapalat"/>
          <w:sz w:val="24"/>
          <w:szCs w:val="24"/>
          <w:lang w:val="hy-AM"/>
        </w:rPr>
        <w:t>Պետի առաջին տեղակալի, Պետի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տեղակալների և գլխավոր քարտուղարի կողմից քաղաքացիների ընդունելության </w:t>
      </w:r>
      <w:r w:rsidRPr="00773AC9">
        <w:rPr>
          <w:rFonts w:ascii="GHEA Grapalat" w:eastAsia="Calibri" w:hAnsi="GHEA Grapalat"/>
          <w:sz w:val="24"/>
          <w:szCs w:val="24"/>
          <w:lang w:val="hy-AM"/>
        </w:rPr>
        <w:t>հետ կապված հարաբերությունները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2.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Էկոպարեկային ծառայությունում (այսուհետ՝ Ծառայություն) քաղաքացիների ընդունելության կազմակերպման և դիմումների գրանցման և հաշվառման աշխատանքներն իրականացնում է Ծառայության ընդհանուր բաժինը (այսուհետ՝ Բաժին)։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3.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Քաղաքացիների ընդունելության վերաբերյալ գրավոր և էլեկտրոնային փոստի միջոցով ստացված դիմումները</w:t>
      </w:r>
      <w:r w:rsidR="00E547CD">
        <w:rPr>
          <w:rFonts w:ascii="GHEA Grapalat" w:eastAsia="Calibri" w:hAnsi="GHEA Grapalat"/>
          <w:sz w:val="24"/>
          <w:szCs w:val="24"/>
          <w:lang w:val="hy-AM"/>
        </w:rPr>
        <w:t>՝</w:t>
      </w:r>
      <w:r w:rsidR="00F23764" w:rsidRPr="00F237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E547CD">
        <w:rPr>
          <w:rFonts w:ascii="GHEA Grapalat" w:eastAsia="Calibri" w:hAnsi="GHEA Grapalat"/>
          <w:sz w:val="24"/>
          <w:szCs w:val="24"/>
          <w:lang w:val="hy-AM"/>
        </w:rPr>
        <w:t>համաձայն Ձև1-ի</w:t>
      </w:r>
      <w:r w:rsidR="00F23764" w:rsidRPr="00F23764">
        <w:rPr>
          <w:rFonts w:ascii="GHEA Grapalat" w:eastAsia="Calibri" w:hAnsi="GHEA Grapalat"/>
          <w:sz w:val="24"/>
          <w:szCs w:val="24"/>
          <w:lang w:val="hy-AM"/>
        </w:rPr>
        <w:t>,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հավաքագրվում են Բաժնում և հաշվառվում այդ նպատակով կազմված մատյանում</w:t>
      </w:r>
      <w:r>
        <w:rPr>
          <w:rFonts w:ascii="GHEA Grapalat" w:eastAsia="Calibri" w:hAnsi="GHEA Grapalat"/>
          <w:sz w:val="24"/>
          <w:szCs w:val="24"/>
          <w:lang w:val="hy-AM"/>
        </w:rPr>
        <w:t>՝ համաձայն Ձև</w:t>
      </w:r>
      <w:r w:rsidR="00F23764" w:rsidRPr="00F23764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szCs w:val="24"/>
          <w:lang w:val="hy-AM"/>
        </w:rPr>
        <w:t>2</w:t>
      </w:r>
      <w:r w:rsidR="00F23764" w:rsidRPr="00F23764">
        <w:rPr>
          <w:rFonts w:ascii="GHEA Grapalat" w:eastAsia="Calibri" w:hAnsi="GHEA Grapalat"/>
          <w:sz w:val="24"/>
          <w:szCs w:val="24"/>
          <w:lang w:val="hy-AM"/>
        </w:rPr>
        <w:t>-</w:t>
      </w:r>
      <w:r w:rsidR="00F23764">
        <w:rPr>
          <w:rFonts w:ascii="GHEA Grapalat" w:eastAsia="Calibri" w:hAnsi="GHEA Grapalat"/>
          <w:sz w:val="24"/>
          <w:szCs w:val="24"/>
          <w:lang w:val="hy-AM"/>
        </w:rPr>
        <w:t>ի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4.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Ծառայությունում քաղաքացիների ընդունելությունը կազմակերպվում է</w:t>
      </w:r>
      <w:r w:rsidRPr="003B6EC4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1)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Պետի մոտ՝ յուրաքանչյուր ամսվա երկրորդ շաբաթվա երեքշաբթի օրը՝ ժամը 10։00-ին։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2)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Պետի </w:t>
      </w:r>
      <w:r w:rsidR="00CE0761">
        <w:rPr>
          <w:rFonts w:ascii="GHEA Grapalat" w:eastAsia="Calibri" w:hAnsi="GHEA Grapalat"/>
          <w:sz w:val="24"/>
          <w:szCs w:val="24"/>
          <w:lang w:val="hy-AM"/>
        </w:rPr>
        <w:t>առաջին տեղակալի, Պետի</w:t>
      </w:r>
      <w:r w:rsidR="00CE0761" w:rsidRPr="003B6EC4">
        <w:rPr>
          <w:rFonts w:ascii="GHEA Grapalat" w:eastAsia="Calibri" w:hAnsi="GHEA Grapalat"/>
          <w:sz w:val="24"/>
          <w:szCs w:val="24"/>
          <w:lang w:val="hy-AM"/>
        </w:rPr>
        <w:t xml:space="preserve"> տեղակալների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մոտ՝ յուրաքանչյուր ամսվա երկրորդ շաբաթվա չորեքշաբթի օրը՝ ժամը 15։00-ին։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t xml:space="preserve">3)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Գլխավոր քարտուղարի մոտ՝ յուրաքանչյուր ամսվա երկրորդ շաբաթվա ուրբաթ օրը՝ ժամը 10։00-ին։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5.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 xml:space="preserve">Ընդունելությունից առնվազն 2 աշխատանքային օր առաջ Բաժինը Պետին, </w:t>
      </w:r>
      <w:r w:rsidR="0081559A">
        <w:rPr>
          <w:rFonts w:ascii="GHEA Grapalat" w:eastAsia="Calibri" w:hAnsi="GHEA Grapalat"/>
          <w:sz w:val="24"/>
          <w:szCs w:val="24"/>
          <w:lang w:val="hy-AM"/>
        </w:rPr>
        <w:t>Պետի առաջին տեղակալի</w:t>
      </w:r>
      <w:r w:rsidR="006E3955">
        <w:rPr>
          <w:rFonts w:ascii="GHEA Grapalat" w:eastAsia="Calibri" w:hAnsi="GHEA Grapalat"/>
          <w:sz w:val="24"/>
          <w:szCs w:val="24"/>
          <w:lang w:val="hy-AM"/>
        </w:rPr>
        <w:t>ն</w:t>
      </w:r>
      <w:r w:rsidR="0081559A">
        <w:rPr>
          <w:rFonts w:ascii="GHEA Grapalat" w:eastAsia="Calibri" w:hAnsi="GHEA Grapalat"/>
          <w:sz w:val="24"/>
          <w:szCs w:val="24"/>
          <w:lang w:val="hy-AM"/>
        </w:rPr>
        <w:t xml:space="preserve">,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Պետի տեղակալներին, գլխավոր քարտուղարին է ներկայացնում ընդունելության համար հերթագրված դիմումատուների ցանկը և տեղեկանք՝ դիմումում նշված խնդիրների, փաստերի, շահագրգիռ մարմինների հետ քննարկման արդյունքների վերաբերյալ։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6.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Առանձին դեպքերում,  հաշվի առնելով բարձրացված հարցի կարևորությունը, դրա լուծման հրատապությունը՝ Պետի որոշմամբ կարող է կազմակերպվել արտահերթ ընդունելություն, որի դեպքում սույն կարգի 5-րդ կետի պահանջները չեն գործում։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lastRenderedPageBreak/>
        <w:t>7.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</w:r>
      <w:r w:rsidR="0081559A">
        <w:rPr>
          <w:rFonts w:ascii="GHEA Grapalat" w:eastAsia="Calibri" w:hAnsi="GHEA Grapalat"/>
          <w:sz w:val="24"/>
          <w:szCs w:val="24"/>
          <w:lang w:val="hy-AM"/>
        </w:rPr>
        <w:t xml:space="preserve">Պետի առաջին տեղակալը,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Պետի տեղակալները, գլխավոր քարտուղարը, Ծառայության հիմնական և աջակցող մասնագիտական կառուցվածքային ստորաբաժանումների և տարածքային ստորաբաժանումների ղեկավարները՝ Պետի ցուցումով, անհրաժեշտ տեղեկատվություն տրամադրելու համար մասնակցում են քաղաքացիների ընդունելությանը։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8.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Պետն ընդունում է նաև այն քաղաքացիներին, ովքեր իրենց դիմումը ներկայացրել են Ծառայություն և սույն կարգով սահմանված ընթացակարգով մասնակցել են ընդունելության համապատասխան ոլորտը համակարգող</w:t>
      </w:r>
      <w:r w:rsidR="00E17257">
        <w:rPr>
          <w:rFonts w:ascii="GHEA Grapalat" w:eastAsia="Calibri" w:hAnsi="GHEA Grapalat"/>
          <w:sz w:val="24"/>
          <w:szCs w:val="24"/>
          <w:lang w:val="hy-AM"/>
        </w:rPr>
        <w:t xml:space="preserve"> Պետի առաջին տեղակալի,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Պետի տեղակալի մոտ, սակայն </w:t>
      </w:r>
      <w:r w:rsidR="006E3955">
        <w:rPr>
          <w:rFonts w:ascii="GHEA Grapalat" w:eastAsia="Calibri" w:hAnsi="GHEA Grapalat"/>
          <w:sz w:val="24"/>
          <w:szCs w:val="24"/>
          <w:lang w:val="hy-AM"/>
        </w:rPr>
        <w:t>վերջիններիս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կողմից տրված պարզաբանումները կամ պատասխանը համարել են ոչ հիմնավոր և ցանկանում են Պետին անձամբ ներկայացնել գործին վերաբերող իրենց նկատառումները։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9.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Ծառայությունում քաղաքացիների ընդունելության տվյալ ամսվա նախնական գրանցումը դադարեցվում է ընդունելությունից 5 աշխատանքային օր առաջ։  Նշված ժամկետից հետո ներկայացված դիմումները ներառվում են հաջորդ ամսվա ընդունելության ցուցակում։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10.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 xml:space="preserve">Քաղաքացիների ընդունելության գրանցումը դադարեցվելուն պես Բաժինը կազմում է քաղաքացիների ընդունելության ցուցակ և համապատասխան ստորաբաժանումներից ստացված տեղեկանքների հետ միասին ընդունելությունից 2 օր առաջ ներկայացնում </w:t>
      </w:r>
      <w:r w:rsidR="001358AC">
        <w:rPr>
          <w:rFonts w:ascii="GHEA Grapalat" w:eastAsia="Calibri" w:hAnsi="GHEA Grapalat"/>
          <w:sz w:val="24"/>
          <w:szCs w:val="24"/>
          <w:lang w:val="hy-AM"/>
        </w:rPr>
        <w:t>ընդունող համապատասխան պաշտոնատար անձին</w:t>
      </w:r>
      <w:bookmarkStart w:id="0" w:name="_GoBack"/>
      <w:bookmarkEnd w:id="0"/>
      <w:r w:rsidRPr="003B6EC4">
        <w:rPr>
          <w:rFonts w:ascii="GHEA Grapalat" w:eastAsia="Calibri" w:hAnsi="GHEA Grapalat"/>
          <w:sz w:val="24"/>
          <w:szCs w:val="24"/>
          <w:lang w:val="hy-AM"/>
        </w:rPr>
        <w:t>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11.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Քաղաքացիներն ընդունելությանը ներկայանում են անձը հաստատող փաստաթղթով։ Համապատասխան փաստաթղթի բացակայության դեպքում քաղաքացու մուտքը Ծառայություն արգելվում է, իսկ իր հարցի քննարկումը ներառվում հաջորդ ընդունելության ցուցակում։</w:t>
      </w:r>
    </w:p>
    <w:p w:rsidR="007230D5" w:rsidRPr="003B6EC4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12.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 xml:space="preserve">Պետի, </w:t>
      </w:r>
      <w:r w:rsidR="003764E6">
        <w:rPr>
          <w:rFonts w:ascii="GHEA Grapalat" w:eastAsia="Calibri" w:hAnsi="GHEA Grapalat"/>
          <w:sz w:val="24"/>
          <w:szCs w:val="24"/>
          <w:lang w:val="hy-AM"/>
        </w:rPr>
        <w:t xml:space="preserve">Պետի առաջին տեղակալի,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Պետի տեղակալների և գլխավոր քարտուղարի մոտ քաղաքացիների ընդունելությունն արձանագրվում է Բաժնի կողմից</w:t>
      </w:r>
      <w:r>
        <w:rPr>
          <w:rFonts w:ascii="GHEA Grapalat" w:eastAsia="Calibri" w:hAnsi="GHEA Grapalat"/>
          <w:sz w:val="24"/>
          <w:szCs w:val="24"/>
          <w:lang w:val="hy-AM"/>
        </w:rPr>
        <w:t>՝ համաձայն Ձև</w:t>
      </w:r>
      <w:r w:rsidR="00F23764">
        <w:rPr>
          <w:rFonts w:ascii="GHEA Grapalat" w:eastAsia="Calibri" w:hAnsi="GHEA Grapalat"/>
          <w:sz w:val="24"/>
          <w:szCs w:val="24"/>
          <w:lang w:val="hy-AM"/>
        </w:rPr>
        <w:t xml:space="preserve"> 3</w:t>
      </w:r>
      <w:r>
        <w:rPr>
          <w:rFonts w:ascii="GHEA Grapalat" w:eastAsia="Calibri" w:hAnsi="GHEA Grapalat"/>
          <w:sz w:val="24"/>
          <w:szCs w:val="24"/>
          <w:lang w:val="hy-AM"/>
        </w:rPr>
        <w:t>-ի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։ Արձանագրությունը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ստորագրում է ընդունելությունն իրականացնողը։ </w:t>
      </w:r>
    </w:p>
    <w:p w:rsidR="009E34AD" w:rsidRDefault="007230D5" w:rsidP="007230D5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13.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>Պետի,</w:t>
      </w:r>
      <w:r w:rsidR="003764E6">
        <w:rPr>
          <w:rFonts w:ascii="GHEA Grapalat" w:eastAsia="Calibri" w:hAnsi="GHEA Grapalat"/>
          <w:sz w:val="24"/>
          <w:szCs w:val="24"/>
          <w:lang w:val="hy-AM"/>
        </w:rPr>
        <w:t xml:space="preserve"> Պետի առաջին տեղակալի,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 Պետի տեղակալների և գլխավոր քարտուղարի մոտ կայացած ընդունելության արձանագրությունը մուտքագրվում է Ծառայության «Mulberry» էլեկտրոնային փաստաթղթաշրջանառության համակարգ և ընդունելություն իրականացնողի կողմից մակագրվում է համապատասխան ստորաբաժանմանը՝ տրված հանձնարարականներին ընթացք տալու համար։ </w:t>
      </w:r>
    </w:p>
    <w:p w:rsidR="007230D5" w:rsidRPr="003B6EC4" w:rsidRDefault="007230D5" w:rsidP="00CA61DB">
      <w:pPr>
        <w:spacing w:after="160" w:line="259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t>14.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ab/>
        <w:t xml:space="preserve">Բաժինը, մինչև յուրաքանչյուր եռամսյակին հաջորդող ամսվա 7-ը, Ծառայությունում եռամսյակի ընթացքում ստացված քաղաքացիների դիմումների, բողոքների հետ միաժամանակ, վերլուծում և ամփոփում է նաև Պետի, </w:t>
      </w:r>
      <w:r w:rsidR="003764E6">
        <w:rPr>
          <w:rFonts w:ascii="GHEA Grapalat" w:eastAsia="Calibri" w:hAnsi="GHEA Grapalat"/>
          <w:sz w:val="24"/>
          <w:szCs w:val="24"/>
          <w:lang w:val="hy-AM"/>
        </w:rPr>
        <w:t xml:space="preserve">Պետի առաջին տեղակալի,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 xml:space="preserve">Պետի տեղակալների և գլխավոր քարտուղարի մոտ քաղաքացիների ընդունելության արդյունքները և նախապատրաստում ամփոփ հաշվետվություն՝ </w:t>
      </w:r>
      <w:r>
        <w:rPr>
          <w:rFonts w:ascii="GHEA Grapalat" w:eastAsia="Calibri" w:hAnsi="GHEA Grapalat"/>
          <w:sz w:val="24"/>
          <w:szCs w:val="24"/>
          <w:lang w:val="hy-AM"/>
        </w:rPr>
        <w:t>նախագահ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ի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3B6EC4">
        <w:rPr>
          <w:rFonts w:ascii="GHEA Grapalat" w:eastAsia="Calibri" w:hAnsi="GHEA Grapalat"/>
          <w:sz w:val="24"/>
          <w:szCs w:val="24"/>
          <w:lang w:val="hy-AM"/>
        </w:rPr>
        <w:t>և վարչապետի աշխատակազմ ներկայացնելու, ինչպես նաև Ծառայության պաշտոնական էլեկտրոնային կայքէջում տեղադրելու համար։</w:t>
      </w:r>
    </w:p>
    <w:p w:rsidR="007230D5" w:rsidRPr="003B6EC4" w:rsidRDefault="007230D5" w:rsidP="007230D5">
      <w:pPr>
        <w:spacing w:after="160" w:line="259" w:lineRule="auto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pacing w:after="160" w:line="259" w:lineRule="auto"/>
        <w:jc w:val="right"/>
        <w:rPr>
          <w:rFonts w:ascii="GHEA Grapalat" w:eastAsia="Calibri" w:hAnsi="GHEA Grapalat"/>
          <w:lang w:val="hy-AM"/>
        </w:rPr>
      </w:pPr>
      <w:r w:rsidRPr="003B6EC4">
        <w:rPr>
          <w:rFonts w:ascii="GHEA Grapalat" w:eastAsia="Calibri" w:hAnsi="GHEA Grapalat"/>
          <w:lang w:val="hy-AM"/>
        </w:rPr>
        <w:t>Ձև 1</w:t>
      </w:r>
    </w:p>
    <w:p w:rsidR="007230D5" w:rsidRPr="003B6EC4" w:rsidRDefault="007230D5" w:rsidP="007230D5">
      <w:pPr>
        <w:spacing w:after="160" w:line="259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B6EC4">
        <w:rPr>
          <w:rFonts w:ascii="GHEA Grapalat" w:hAnsi="GHEA Grapalat"/>
          <w:b/>
          <w:sz w:val="24"/>
          <w:szCs w:val="24"/>
          <w:lang w:val="hy-AM"/>
        </w:rPr>
        <w:t xml:space="preserve">ՀՀ շրջակա միջավայրի նախարարության 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3B6EC4">
        <w:rPr>
          <w:rFonts w:ascii="GHEA Grapalat" w:hAnsi="GHEA Grapalat"/>
          <w:b/>
          <w:sz w:val="24"/>
          <w:szCs w:val="24"/>
          <w:lang w:val="hy-AM"/>
        </w:rPr>
        <w:t>էկոպարեկային ծառայության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3B6EC4">
        <w:rPr>
          <w:rFonts w:ascii="GHEA Grapalat" w:hAnsi="GHEA Grapalat"/>
          <w:i/>
          <w:sz w:val="24"/>
          <w:szCs w:val="24"/>
          <w:lang w:val="hy-AM"/>
        </w:rPr>
        <w:t>—————————————————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(պաշտոնատար անձի</w:t>
      </w:r>
      <w:r w:rsidR="007D6E8F">
        <w:rPr>
          <w:rFonts w:ascii="GHEA Grapalat" w:hAnsi="GHEA Grapalat"/>
          <w:i/>
          <w:sz w:val="18"/>
          <w:szCs w:val="18"/>
          <w:lang w:val="hy-AM"/>
        </w:rPr>
        <w:t xml:space="preserve"> պաշտոնը,</w:t>
      </w:r>
      <w:r w:rsidRPr="003B6EC4">
        <w:rPr>
          <w:rFonts w:ascii="GHEA Grapalat" w:hAnsi="GHEA Grapalat"/>
          <w:i/>
          <w:sz w:val="18"/>
          <w:szCs w:val="18"/>
          <w:lang w:val="hy-AM"/>
        </w:rPr>
        <w:t xml:space="preserve"> անունը, ազգանունը)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b/>
          <w:i/>
          <w:sz w:val="24"/>
          <w:szCs w:val="24"/>
          <w:lang w:val="hy-AM"/>
        </w:rPr>
        <w:t>Դիմող՝</w:t>
      </w:r>
      <w:r w:rsidRPr="003B6EC4">
        <w:rPr>
          <w:rFonts w:ascii="GHEA Grapalat" w:hAnsi="GHEA Grapalat"/>
          <w:sz w:val="24"/>
          <w:szCs w:val="24"/>
          <w:lang w:val="hy-AM"/>
        </w:rPr>
        <w:t>———————————-—————————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(քաղաքացիությունը, անունը, ազգանունը)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b/>
          <w:i/>
          <w:sz w:val="24"/>
          <w:szCs w:val="24"/>
          <w:lang w:val="hy-AM"/>
        </w:rPr>
        <w:t>Հասցե</w:t>
      </w:r>
      <w:r w:rsidRPr="003B6EC4">
        <w:rPr>
          <w:rFonts w:ascii="GHEA Grapalat" w:hAnsi="GHEA Grapalat"/>
          <w:i/>
          <w:sz w:val="24"/>
          <w:szCs w:val="24"/>
          <w:lang w:val="hy-AM"/>
        </w:rPr>
        <w:t>՝</w:t>
      </w:r>
      <w:r w:rsidRPr="003B6EC4">
        <w:rPr>
          <w:rFonts w:ascii="GHEA Grapalat" w:hAnsi="GHEA Grapalat"/>
          <w:sz w:val="24"/>
          <w:szCs w:val="24"/>
          <w:lang w:val="hy-AM"/>
        </w:rPr>
        <w:t>————————————————————</w:t>
      </w:r>
    </w:p>
    <w:p w:rsidR="00CE0F4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(բնակության</w:t>
      </w:r>
      <w:r w:rsidR="00CE0F44">
        <w:rPr>
          <w:rFonts w:ascii="GHEA Grapalat" w:hAnsi="GHEA Grapalat"/>
          <w:i/>
          <w:sz w:val="18"/>
          <w:szCs w:val="18"/>
          <w:lang w:val="hy-AM"/>
        </w:rPr>
        <w:t xml:space="preserve"> և/կամ հաշվառման</w:t>
      </w:r>
      <w:r w:rsidRPr="003B6EC4">
        <w:rPr>
          <w:rFonts w:ascii="GHEA Grapalat" w:hAnsi="GHEA Grapalat"/>
          <w:i/>
          <w:sz w:val="18"/>
          <w:szCs w:val="18"/>
          <w:lang w:val="hy-AM"/>
        </w:rPr>
        <w:t xml:space="preserve">, աշխատանքի կամ ուսման </w:t>
      </w:r>
    </w:p>
    <w:p w:rsidR="007230D5" w:rsidRPr="003B6EC4" w:rsidRDefault="007230D5" w:rsidP="00CE0F44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>վայրի հասցեն,</w:t>
      </w:r>
      <w:r w:rsidR="00CE0F44" w:rsidRPr="003B6EC4">
        <w:rPr>
          <w:rFonts w:ascii="GHEA Grapalat" w:hAnsi="GHEA Grapalat"/>
          <w:i/>
          <w:sz w:val="18"/>
          <w:szCs w:val="18"/>
          <w:lang w:val="hy-AM"/>
        </w:rPr>
        <w:t xml:space="preserve"> հեռախոսահամար</w:t>
      </w:r>
      <w:r w:rsidR="00CE0F44">
        <w:rPr>
          <w:rFonts w:ascii="GHEA Grapalat" w:hAnsi="GHEA Grapalat"/>
          <w:i/>
          <w:sz w:val="18"/>
          <w:szCs w:val="18"/>
          <w:lang w:val="hy-AM"/>
        </w:rPr>
        <w:t xml:space="preserve"> քաղ․ և/կամ բջջային</w:t>
      </w:r>
      <w:r w:rsidRPr="003B6EC4">
        <w:rPr>
          <w:rFonts w:ascii="GHEA Grapalat" w:hAnsi="GHEA Grapalat"/>
          <w:i/>
          <w:sz w:val="18"/>
          <w:szCs w:val="18"/>
          <w:lang w:val="hy-AM"/>
        </w:rPr>
        <w:t>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/>
          <w:i/>
          <w:sz w:val="18"/>
          <w:szCs w:val="18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B6EC4">
        <w:rPr>
          <w:rFonts w:ascii="GHEA Grapalat" w:hAnsi="GHEA Grapalat"/>
          <w:b/>
          <w:i/>
          <w:sz w:val="24"/>
          <w:szCs w:val="24"/>
          <w:lang w:val="hy-AM"/>
        </w:rPr>
        <w:t>Դիմում</w:t>
      </w: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Հարգելի պրն/տկն ——————————</w:t>
      </w: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i/>
          <w:sz w:val="18"/>
          <w:szCs w:val="18"/>
          <w:lang w:val="hy-AM"/>
        </w:rPr>
      </w:pPr>
      <w:r w:rsidRPr="003B6EC4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(ազգանունը)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————</w:t>
      </w:r>
      <w:r>
        <w:rPr>
          <w:rFonts w:ascii="GHEA Grapalat" w:hAnsi="GHEA Grapalat"/>
          <w:sz w:val="24"/>
          <w:szCs w:val="24"/>
          <w:lang w:val="hy-AM"/>
        </w:rPr>
        <w:t>——————————————————————————————</w:t>
      </w:r>
    </w:p>
    <w:p w:rsidR="007230D5" w:rsidRPr="003B6EC4" w:rsidRDefault="007230D5" w:rsidP="007230D5">
      <w:pPr>
        <w:shd w:val="clear" w:color="auto" w:fill="FFFFFF"/>
        <w:ind w:firstLine="708"/>
        <w:jc w:val="center"/>
        <w:rPr>
          <w:rFonts w:ascii="GHEA Grapalat" w:hAnsi="GHEA Grapalat"/>
          <w:sz w:val="18"/>
          <w:szCs w:val="18"/>
          <w:lang w:val="hy-AM"/>
        </w:rPr>
      </w:pPr>
      <w:r w:rsidRPr="003B6EC4">
        <w:rPr>
          <w:rFonts w:ascii="GHEA Grapalat" w:hAnsi="GHEA Grapalat"/>
          <w:sz w:val="18"/>
          <w:szCs w:val="18"/>
          <w:lang w:val="hy-AM"/>
        </w:rPr>
        <w:t>(արձակ ձևով շարադրեք Ձեր կողմից հայցվող ընդունելության նպատակը)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Կանխավ շնորհակալ եմ՝</w:t>
      </w:r>
    </w:p>
    <w:p w:rsidR="007230D5" w:rsidRPr="003B6EC4" w:rsidRDefault="007230D5" w:rsidP="007230D5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  <w:r w:rsidRPr="003B6EC4">
        <w:rPr>
          <w:rFonts w:ascii="GHEA Grapalat" w:hAnsi="GHEA Grapalat"/>
          <w:sz w:val="24"/>
          <w:szCs w:val="24"/>
          <w:lang w:val="hy-AM"/>
        </w:rPr>
        <w:t>—————————————————————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sz w:val="18"/>
          <w:szCs w:val="18"/>
          <w:lang w:val="hy-AM"/>
        </w:rPr>
      </w:pPr>
      <w:r w:rsidRPr="003B6EC4">
        <w:rPr>
          <w:rFonts w:ascii="GHEA Grapalat" w:hAnsi="GHEA Grapalat" w:cs="GHEA Grapalat"/>
          <w:bCs/>
          <w:i/>
          <w:color w:val="000000" w:themeColor="text1"/>
          <w:sz w:val="18"/>
          <w:szCs w:val="18"/>
          <w:lang w:val="hy-AM"/>
        </w:rPr>
        <w:t>(անունը, ազգանունը, ստորագրությունը)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lang w:val="hy-AM"/>
        </w:rPr>
      </w:pPr>
      <w:r w:rsidRPr="003B6EC4">
        <w:rPr>
          <w:rFonts w:ascii="GHEA Grapalat" w:hAnsi="GHEA Grapalat"/>
          <w:b/>
          <w:lang w:val="hy-AM"/>
        </w:rPr>
        <w:t>«——» «———————» 20   թ</w:t>
      </w:r>
      <w:r w:rsidRPr="003B6EC4">
        <w:rPr>
          <w:rFonts w:ascii="Cambria Math" w:hAnsi="Cambria Math" w:cs="Cambria Math"/>
          <w:b/>
          <w:lang w:val="hy-AM"/>
        </w:rPr>
        <w:t>․</w:t>
      </w:r>
    </w:p>
    <w:p w:rsidR="007230D5" w:rsidRPr="003B6EC4" w:rsidRDefault="007230D5" w:rsidP="007230D5">
      <w:pPr>
        <w:shd w:val="clear" w:color="auto" w:fill="FFFFFF"/>
        <w:spacing w:line="390" w:lineRule="atLeast"/>
        <w:ind w:firstLine="708"/>
        <w:jc w:val="right"/>
        <w:rPr>
          <w:rFonts w:ascii="GHEA Grapalat" w:hAnsi="GHEA Grapalat"/>
          <w:sz w:val="24"/>
          <w:szCs w:val="24"/>
          <w:lang w:val="hy-AM"/>
        </w:rPr>
      </w:pPr>
    </w:p>
    <w:p w:rsidR="007230D5" w:rsidRDefault="007230D5" w:rsidP="007230D5">
      <w:pPr>
        <w:spacing w:after="160" w:line="259" w:lineRule="auto"/>
        <w:rPr>
          <w:rFonts w:ascii="GHEA Grapalat" w:eastAsia="Calibri" w:hAnsi="GHEA Grapalat"/>
          <w:sz w:val="24"/>
          <w:szCs w:val="24"/>
          <w:lang w:val="hy-AM"/>
        </w:rPr>
      </w:pPr>
    </w:p>
    <w:p w:rsidR="00B20F28" w:rsidRDefault="00B20F28" w:rsidP="007230D5">
      <w:pPr>
        <w:shd w:val="clear" w:color="auto" w:fill="FFFFFF"/>
        <w:spacing w:line="390" w:lineRule="atLeast"/>
        <w:jc w:val="right"/>
        <w:rPr>
          <w:rFonts w:ascii="GHEA Grapalat" w:eastAsia="Calibri" w:hAnsi="GHEA Grapalat"/>
          <w:lang w:val="hy-AM"/>
        </w:rPr>
      </w:pPr>
    </w:p>
    <w:p w:rsidR="00B20F28" w:rsidRDefault="00B20F28" w:rsidP="007230D5">
      <w:pPr>
        <w:shd w:val="clear" w:color="auto" w:fill="FFFFFF"/>
        <w:spacing w:line="390" w:lineRule="atLeast"/>
        <w:jc w:val="right"/>
        <w:rPr>
          <w:rFonts w:ascii="GHEA Grapalat" w:eastAsia="Calibri" w:hAnsi="GHEA Grapalat"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lang w:val="hy-AM"/>
        </w:rPr>
      </w:pPr>
      <w:r w:rsidRPr="003B6EC4">
        <w:rPr>
          <w:rFonts w:ascii="GHEA Grapalat" w:eastAsia="Calibri" w:hAnsi="GHEA Grapalat"/>
          <w:lang w:val="hy-AM"/>
        </w:rPr>
        <w:t>Ձև 2</w:t>
      </w:r>
    </w:p>
    <w:p w:rsidR="007230D5" w:rsidRPr="00B12B0F" w:rsidRDefault="007230D5" w:rsidP="007230D5">
      <w:pPr>
        <w:spacing w:line="259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7230D5" w:rsidRPr="003B6EC4" w:rsidRDefault="007230D5" w:rsidP="007230D5">
      <w:pPr>
        <w:spacing w:after="160" w:line="259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6168B0" w:rsidRDefault="007230D5" w:rsidP="007230D5">
      <w:pPr>
        <w:spacing w:after="160" w:line="259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6168B0">
        <w:rPr>
          <w:rFonts w:ascii="GHEA Grapalat" w:eastAsia="Calibri" w:hAnsi="GHEA Grapalat"/>
          <w:b/>
          <w:sz w:val="24"/>
          <w:szCs w:val="24"/>
          <w:lang w:val="hy-AM"/>
        </w:rPr>
        <w:t>ՄԱՏՅԱՆ</w:t>
      </w:r>
    </w:p>
    <w:p w:rsidR="007230D5" w:rsidRPr="006168B0" w:rsidRDefault="007230D5" w:rsidP="007230D5">
      <w:pPr>
        <w:spacing w:after="160" w:line="259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6168B0">
        <w:rPr>
          <w:rFonts w:ascii="GHEA Grapalat" w:eastAsia="Calibri" w:hAnsi="GHEA Grapalat"/>
          <w:b/>
          <w:sz w:val="24"/>
          <w:szCs w:val="24"/>
          <w:lang w:val="hy-AM"/>
        </w:rPr>
        <w:t>ՔԱՂԱՔԱՑԻՆԵՐԻ ԸՆԴՈԻՆԵԼՈԻԹՅԱՆ ԴԻՄՈԻՄՆԵՐԻ ՀԱՇՎԱՌՄԱՆ</w:t>
      </w:r>
    </w:p>
    <w:p w:rsidR="007230D5" w:rsidRPr="003B6EC4" w:rsidRDefault="007230D5" w:rsidP="007230D5">
      <w:pPr>
        <w:spacing w:after="160" w:line="259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pacing w:after="160" w:line="259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tbl>
      <w:tblPr>
        <w:tblStyle w:val="1"/>
        <w:tblW w:w="11073" w:type="dxa"/>
        <w:tblInd w:w="-866" w:type="dxa"/>
        <w:tblLook w:val="04A0" w:firstRow="1" w:lastRow="0" w:firstColumn="1" w:lastColumn="0" w:noHBand="0" w:noVBand="1"/>
      </w:tblPr>
      <w:tblGrid>
        <w:gridCol w:w="614"/>
        <w:gridCol w:w="1597"/>
        <w:gridCol w:w="1814"/>
        <w:gridCol w:w="1946"/>
        <w:gridCol w:w="1964"/>
        <w:gridCol w:w="1946"/>
        <w:gridCol w:w="1192"/>
      </w:tblGrid>
      <w:tr w:rsidR="007230D5" w:rsidRPr="003B6EC4" w:rsidTr="0094168D">
        <w:tc>
          <w:tcPr>
            <w:tcW w:w="614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597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Քաղաքացու անուն, ազգանուն</w:t>
            </w:r>
          </w:p>
        </w:tc>
        <w:tc>
          <w:tcPr>
            <w:tcW w:w="1946" w:type="dxa"/>
          </w:tcPr>
          <w:p w:rsidR="007230D5" w:rsidRPr="00CA3A7C" w:rsidRDefault="007230D5" w:rsidP="00CA3A7C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CA3A7C">
              <w:rPr>
                <w:rFonts w:ascii="GHEA Grapalat" w:eastAsia="Calibri" w:hAnsi="GHEA Grapalat"/>
                <w:sz w:val="24"/>
                <w:szCs w:val="24"/>
                <w:lang w:val="hy-AM"/>
              </w:rPr>
              <w:t>Անձնագրային տվյալները</w:t>
            </w:r>
          </w:p>
          <w:p w:rsidR="00CA3A7C" w:rsidRPr="00CA3A7C" w:rsidRDefault="00CA3A7C" w:rsidP="00CA3A7C">
            <w:pPr>
              <w:shd w:val="clear" w:color="auto" w:fill="FFFFFF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A3A7C">
              <w:rPr>
                <w:rFonts w:ascii="GHEA Grapalat" w:hAnsi="GHEA Grapalat"/>
                <w:sz w:val="24"/>
                <w:szCs w:val="24"/>
                <w:lang w:val="hy-AM"/>
              </w:rPr>
              <w:t>բնակության և/կամ հաշվառման, աշխատանքի կամ ուսման</w:t>
            </w:r>
          </w:p>
          <w:p w:rsidR="007230D5" w:rsidRPr="00CA3A7C" w:rsidRDefault="00CA3A7C" w:rsidP="00CA3A7C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CA3A7C">
              <w:rPr>
                <w:rFonts w:ascii="GHEA Grapalat" w:hAnsi="GHEA Grapalat"/>
                <w:sz w:val="24"/>
                <w:szCs w:val="24"/>
                <w:lang w:val="hy-AM"/>
              </w:rPr>
              <w:t>վայրի հասցեն</w:t>
            </w:r>
            <w:r w:rsidR="007230D5" w:rsidRPr="00CA3A7C">
              <w:rPr>
                <w:rFonts w:ascii="GHEA Grapalat" w:eastAsia="Calibri" w:hAnsi="GHEA Grapalat"/>
                <w:sz w:val="24"/>
                <w:szCs w:val="24"/>
                <w:lang w:val="hy-AM"/>
              </w:rPr>
              <w:t>, հեռախոսի համարը</w:t>
            </w:r>
          </w:p>
          <w:p w:rsidR="007230D5" w:rsidRPr="00CA3A7C" w:rsidRDefault="007230D5" w:rsidP="00CA3A7C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CA3A7C">
              <w:rPr>
                <w:rFonts w:ascii="GHEA Grapalat" w:eastAsia="Calibri" w:hAnsi="GHEA Grapalat"/>
                <w:sz w:val="24"/>
                <w:szCs w:val="24"/>
                <w:lang w:val="hy-AM"/>
              </w:rPr>
              <w:t>(քաղ</w:t>
            </w:r>
            <w:r w:rsidRPr="00CA3A7C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A3A7C">
              <w:rPr>
                <w:rFonts w:ascii="GHEA Grapalat" w:eastAsia="Calibri" w:hAnsi="GHEA Grapalat"/>
                <w:sz w:val="24"/>
                <w:szCs w:val="24"/>
                <w:lang w:val="hy-AM"/>
              </w:rPr>
              <w:t>, և/կամ բջջային)</w:t>
            </w:r>
          </w:p>
        </w:tc>
        <w:tc>
          <w:tcPr>
            <w:tcW w:w="1916" w:type="dxa"/>
          </w:tcPr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Ընդունելության դիմումի ներկայացման օրը, ամիսը, տարին</w:t>
            </w:r>
          </w:p>
        </w:tc>
        <w:tc>
          <w:tcPr>
            <w:tcW w:w="2273" w:type="dxa"/>
          </w:tcPr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Ընդունող պաշտոնատար անձ</w:t>
            </w:r>
          </w:p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/Պետ, </w:t>
            </w:r>
            <w:r w:rsidR="005C5B58">
              <w:rPr>
                <w:rFonts w:ascii="GHEA Grapalat" w:eastAsia="Calibri" w:hAnsi="GHEA Grapalat"/>
                <w:sz w:val="24"/>
                <w:szCs w:val="24"/>
                <w:lang w:val="hy-AM"/>
              </w:rPr>
              <w:t>Պետի առաջին տեղակալ,</w:t>
            </w:r>
            <w:r w:rsidR="005C5B58"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Պետի տեղակալ,</w:t>
            </w:r>
          </w:p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գլխավոր քարտուղար/</w:t>
            </w:r>
          </w:p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35" w:type="dxa"/>
          </w:tcPr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B6EC4">
              <w:rPr>
                <w:rFonts w:ascii="GHEA Grapalat" w:eastAsia="Calibri" w:hAnsi="GHEA Grapalat"/>
                <w:sz w:val="24"/>
                <w:szCs w:val="24"/>
                <w:lang w:val="hy-AM"/>
              </w:rPr>
              <w:t>Ընդունելության նպատակը</w:t>
            </w:r>
          </w:p>
        </w:tc>
        <w:tc>
          <w:tcPr>
            <w:tcW w:w="1192" w:type="dxa"/>
          </w:tcPr>
          <w:p w:rsidR="007230D5" w:rsidRPr="003B6EC4" w:rsidRDefault="007230D5" w:rsidP="0094168D">
            <w:pPr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3B6EC4">
              <w:rPr>
                <w:rFonts w:ascii="GHEA Grapalat" w:eastAsia="Calibri" w:hAnsi="GHEA Grapalat"/>
                <w:sz w:val="24"/>
                <w:szCs w:val="24"/>
              </w:rPr>
              <w:t>Այլ</w:t>
            </w:r>
            <w:proofErr w:type="spellEnd"/>
            <w:r w:rsidRPr="003B6EC4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3B6EC4">
              <w:rPr>
                <w:rFonts w:ascii="GHEA Grapalat" w:eastAsia="Calibri" w:hAnsi="GHEA Grapalat"/>
                <w:sz w:val="24"/>
                <w:szCs w:val="24"/>
              </w:rPr>
              <w:t>նշումներ</w:t>
            </w:r>
            <w:proofErr w:type="spellEnd"/>
          </w:p>
        </w:tc>
      </w:tr>
      <w:tr w:rsidR="007230D5" w:rsidRPr="003B6EC4" w:rsidTr="0094168D">
        <w:tc>
          <w:tcPr>
            <w:tcW w:w="614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97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946" w:type="dxa"/>
          </w:tcPr>
          <w:p w:rsidR="007230D5" w:rsidRPr="00CA3A7C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916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273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35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192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</w:tr>
      <w:tr w:rsidR="007230D5" w:rsidRPr="003B6EC4" w:rsidTr="0094168D">
        <w:tc>
          <w:tcPr>
            <w:tcW w:w="614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97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946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916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273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35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192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</w:tr>
      <w:tr w:rsidR="007230D5" w:rsidRPr="003B6EC4" w:rsidTr="0094168D">
        <w:tc>
          <w:tcPr>
            <w:tcW w:w="614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97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946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916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2273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535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192" w:type="dxa"/>
          </w:tcPr>
          <w:p w:rsidR="007230D5" w:rsidRPr="003B6EC4" w:rsidRDefault="007230D5" w:rsidP="0094168D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</w:tr>
    </w:tbl>
    <w:p w:rsidR="007230D5" w:rsidRPr="003B6EC4" w:rsidRDefault="007230D5" w:rsidP="007230D5">
      <w:pPr>
        <w:spacing w:after="160" w:line="259" w:lineRule="auto"/>
        <w:jc w:val="center"/>
        <w:rPr>
          <w:rFonts w:ascii="GHEA Grapalat" w:eastAsia="Calibri" w:hAnsi="GHEA Grapalat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</w:rPr>
      </w:pPr>
      <w:r w:rsidRPr="003B6EC4">
        <w:rPr>
          <w:rFonts w:ascii="GHEA Grapalat" w:hAnsi="GHEA Grapalat"/>
        </w:rPr>
        <w:t xml:space="preserve"> </w:t>
      </w: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</w:rPr>
      </w:pPr>
    </w:p>
    <w:p w:rsidR="007230D5" w:rsidRPr="003B6EC4" w:rsidRDefault="007230D5" w:rsidP="007230D5">
      <w:pPr>
        <w:rPr>
          <w:rFonts w:ascii="GHEA Grapalat" w:eastAsia="Calibri" w:hAnsi="GHEA Grapalat"/>
          <w:sz w:val="24"/>
          <w:szCs w:val="24"/>
          <w:lang w:val="hy-AM"/>
        </w:rPr>
      </w:pPr>
      <w:r w:rsidRPr="003B6EC4">
        <w:rPr>
          <w:rFonts w:ascii="GHEA Grapalat" w:eastAsia="Calibri" w:hAnsi="GHEA Grapalat"/>
          <w:sz w:val="24"/>
          <w:szCs w:val="24"/>
          <w:lang w:val="hy-AM"/>
        </w:rPr>
        <w:br w:type="page"/>
      </w:r>
    </w:p>
    <w:p w:rsidR="007230D5" w:rsidRPr="003B6EC4" w:rsidRDefault="007230D5" w:rsidP="007230D5">
      <w:pPr>
        <w:shd w:val="clear" w:color="auto" w:fill="FFFFFF"/>
        <w:spacing w:line="390" w:lineRule="atLeast"/>
        <w:jc w:val="right"/>
        <w:rPr>
          <w:rFonts w:ascii="GHEA Grapalat" w:eastAsia="Calibri" w:hAnsi="GHEA Grapalat"/>
          <w:lang w:val="hy-AM"/>
        </w:rPr>
      </w:pPr>
      <w:r w:rsidRPr="003B6EC4">
        <w:rPr>
          <w:rFonts w:ascii="GHEA Grapalat" w:eastAsia="Calibri" w:hAnsi="GHEA Grapalat"/>
          <w:lang w:val="hy-AM"/>
        </w:rPr>
        <w:lastRenderedPageBreak/>
        <w:t>Ձև 3</w:t>
      </w: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7230D5" w:rsidRPr="003E3042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</w:pPr>
      <w:r w:rsidRPr="003B6EC4"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  <w:t>ԱՐՁԱՆԱԳՐՈՒԹՅՈՒՆ</w:t>
      </w:r>
      <w:r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  <w:t xml:space="preserve"> </w:t>
      </w:r>
      <w:r w:rsidRPr="003E3042"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  <w:t>N ___</w:t>
      </w:r>
    </w:p>
    <w:p w:rsidR="007230D5" w:rsidRPr="003B6EC4" w:rsidRDefault="007230D5" w:rsidP="007230D5">
      <w:pPr>
        <w:shd w:val="clear" w:color="auto" w:fill="FFFFFF"/>
        <w:spacing w:line="390" w:lineRule="atLeast"/>
        <w:jc w:val="center"/>
        <w:rPr>
          <w:rFonts w:ascii="GHEA Grapalat" w:hAnsi="GHEA Grapalat" w:cs="Courier New"/>
          <w:b/>
          <w:bCs/>
          <w:color w:val="000000" w:themeColor="text1"/>
          <w:sz w:val="24"/>
          <w:szCs w:val="24"/>
          <w:lang w:val="hy-AM"/>
        </w:rPr>
      </w:pPr>
      <w:r w:rsidRPr="003B6EC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ԷԿՈՊԱՐԵԿԱՅԻՆ ԾԱՌԱՅՈՒԹՅՈՒՆՈՒՄ </w:t>
      </w:r>
      <w:r w:rsidRPr="003B6EC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ՔԱՂԱՔԱՑԻՆԵՐԻ</w:t>
      </w:r>
    </w:p>
    <w:p w:rsidR="007230D5" w:rsidRPr="003E3042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</w:pPr>
      <w:r w:rsidRPr="003B6EC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ԸՆԴՈՒՆԵԼՈՒԹՅԱՆ ՎԵՐԱԲԵՐՅԱԼ</w:t>
      </w: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>«——» «———————» 20   թ</w:t>
      </w:r>
      <w:r w:rsidRPr="003B6EC4">
        <w:rPr>
          <w:rFonts w:ascii="Cambria Math" w:hAnsi="Cambria Math" w:cs="Cambria Math"/>
          <w:b/>
          <w:lang w:val="hy-AM"/>
        </w:rPr>
        <w:t>․</w:t>
      </w:r>
      <w:r w:rsidRPr="003B6EC4">
        <w:rPr>
          <w:rFonts w:ascii="GHEA Grapalat" w:hAnsi="GHEA Grapalat"/>
          <w:b/>
          <w:lang w:val="hy-AM"/>
        </w:rPr>
        <w:t xml:space="preserve">                                                                                          ք</w:t>
      </w:r>
      <w:r w:rsidRPr="003B6EC4">
        <w:rPr>
          <w:rFonts w:ascii="Cambria Math" w:hAnsi="Cambria Math" w:cs="Cambria Math"/>
          <w:b/>
          <w:lang w:val="hy-AM"/>
        </w:rPr>
        <w:t>․</w:t>
      </w:r>
      <w:r w:rsidRPr="003B6EC4">
        <w:rPr>
          <w:rFonts w:ascii="GHEA Grapalat" w:hAnsi="GHEA Grapalat"/>
          <w:b/>
          <w:lang w:val="hy-AM"/>
        </w:rPr>
        <w:t>Երևան</w:t>
      </w: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B6EC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———————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—————————————————————————————</w:t>
      </w: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Cs/>
          <w:i/>
          <w:color w:val="000000" w:themeColor="text1"/>
          <w:lang w:val="hy-AM"/>
        </w:rPr>
      </w:pPr>
      <w:r w:rsidRPr="003B6EC4">
        <w:rPr>
          <w:rFonts w:ascii="GHEA Grapalat" w:hAnsi="GHEA Grapalat" w:cs="GHEA Grapalat"/>
          <w:bCs/>
          <w:i/>
          <w:color w:val="000000" w:themeColor="text1"/>
          <w:lang w:val="hy-AM"/>
        </w:rPr>
        <w:t>(քաղաքացիների ընդունելությունն իրականացնող պաշտոնատար անձի</w:t>
      </w:r>
      <w:r w:rsidR="006059B8" w:rsidRPr="006059B8">
        <w:rPr>
          <w:rFonts w:ascii="GHEA Grapalat" w:hAnsi="GHEA Grapalat" w:cs="GHEA Grapalat"/>
          <w:bCs/>
          <w:i/>
          <w:color w:val="000000" w:themeColor="text1"/>
          <w:lang w:val="hy-AM"/>
        </w:rPr>
        <w:t xml:space="preserve"> </w:t>
      </w:r>
      <w:r w:rsidR="006059B8">
        <w:rPr>
          <w:rFonts w:ascii="GHEA Grapalat" w:hAnsi="GHEA Grapalat" w:cs="GHEA Grapalat"/>
          <w:bCs/>
          <w:i/>
          <w:color w:val="000000" w:themeColor="text1"/>
          <w:lang w:val="hy-AM"/>
        </w:rPr>
        <w:t>պաշտոնը,</w:t>
      </w:r>
      <w:r w:rsidRPr="003B6EC4">
        <w:rPr>
          <w:rFonts w:ascii="GHEA Grapalat" w:hAnsi="GHEA Grapalat" w:cs="GHEA Grapalat"/>
          <w:bCs/>
          <w:i/>
          <w:color w:val="000000" w:themeColor="text1"/>
          <w:lang w:val="hy-AM"/>
        </w:rPr>
        <w:t xml:space="preserve"> անունը, ազգանունը)</w:t>
      </w: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Cs/>
          <w:i/>
          <w:color w:val="000000" w:themeColor="text1"/>
          <w:lang w:val="hy-AM"/>
        </w:rPr>
      </w:pP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</w:pPr>
      <w:r w:rsidRPr="003B6EC4">
        <w:rPr>
          <w:rFonts w:ascii="GHEA Grapalat" w:hAnsi="GHEA Grapalat" w:cs="GHEA Grapalat"/>
          <w:b/>
          <w:bCs/>
          <w:color w:val="000000" w:themeColor="text1"/>
          <w:sz w:val="28"/>
          <w:szCs w:val="28"/>
          <w:lang w:val="hy-AM"/>
        </w:rPr>
        <w:t>մոտ կայացած քաղաքացիների ընդունելության</w:t>
      </w:r>
    </w:p>
    <w:p w:rsidR="007230D5" w:rsidRPr="003B6EC4" w:rsidRDefault="007230D5" w:rsidP="007230D5">
      <w:pPr>
        <w:shd w:val="clear" w:color="auto" w:fill="FFFFFF"/>
        <w:jc w:val="center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>Մասնակցությամբ՝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 xml:space="preserve"> 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 xml:space="preserve">աջակցող մասնագիտական և/կամ </w:t>
      </w: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>տարածքային ստորաբաժանման ղեկավար(ներ)՝</w:t>
      </w: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ind w:firstLine="708"/>
        <w:jc w:val="both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>քաղաքացի(ներ)՝</w:t>
      </w:r>
      <w:r w:rsidRPr="003B6EC4">
        <w:rPr>
          <w:rFonts w:ascii="GHEA Grapalat" w:hAnsi="GHEA Grapalat"/>
          <w:b/>
          <w:lang w:val="hy-AM"/>
        </w:rPr>
        <w:softHyphen/>
      </w:r>
      <w:r w:rsidRPr="003B6EC4">
        <w:rPr>
          <w:rFonts w:ascii="GHEA Grapalat" w:hAnsi="GHEA Grapalat"/>
          <w:b/>
          <w:lang w:val="hy-AM"/>
        </w:rPr>
        <w:softHyphen/>
      </w:r>
      <w:r w:rsidRPr="003B6EC4">
        <w:rPr>
          <w:rFonts w:ascii="GHEA Grapalat" w:hAnsi="GHEA Grapalat"/>
          <w:b/>
          <w:lang w:val="hy-AM"/>
        </w:rPr>
        <w:softHyphen/>
      </w:r>
      <w:r w:rsidRPr="003B6EC4">
        <w:rPr>
          <w:rFonts w:ascii="GHEA Grapalat" w:hAnsi="GHEA Grapalat"/>
          <w:b/>
          <w:lang w:val="hy-AM"/>
        </w:rPr>
        <w:softHyphen/>
      </w:r>
      <w:r w:rsidRPr="003B6EC4">
        <w:rPr>
          <w:rFonts w:ascii="GHEA Grapalat" w:hAnsi="GHEA Grapalat"/>
          <w:b/>
          <w:lang w:val="hy-AM"/>
        </w:rPr>
        <w:softHyphen/>
      </w:r>
      <w:r w:rsidRPr="003B6EC4">
        <w:rPr>
          <w:rFonts w:ascii="GHEA Grapalat" w:hAnsi="GHEA Grapalat"/>
          <w:b/>
          <w:lang w:val="hy-AM"/>
        </w:rPr>
        <w:softHyphen/>
      </w:r>
      <w:r w:rsidRPr="003B6EC4">
        <w:rPr>
          <w:rFonts w:ascii="GHEA Grapalat" w:hAnsi="GHEA Grapalat"/>
          <w:b/>
          <w:lang w:val="hy-AM"/>
        </w:rPr>
        <w:softHyphen/>
      </w: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Default="007230D5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D29C6" w:rsidRDefault="007D29C6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D29C6" w:rsidRDefault="007D29C6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D29C6" w:rsidRPr="003B6EC4" w:rsidRDefault="007D29C6" w:rsidP="007230D5">
      <w:pPr>
        <w:shd w:val="clear" w:color="auto" w:fill="FFFFFF"/>
        <w:spacing w:line="390" w:lineRule="atLeast"/>
        <w:jc w:val="both"/>
        <w:rPr>
          <w:rFonts w:ascii="GHEA Grapalat" w:hAnsi="GHEA Grapalat"/>
          <w:b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b/>
          <w:lang w:val="hy-AM"/>
        </w:rPr>
      </w:pPr>
      <w:r w:rsidRPr="003B6EC4">
        <w:rPr>
          <w:rFonts w:ascii="GHEA Grapalat" w:hAnsi="GHEA Grapalat"/>
          <w:b/>
          <w:lang w:val="hy-AM"/>
        </w:rPr>
        <w:t>Արձանագրեց ՝——————————————————</w:t>
      </w:r>
    </w:p>
    <w:p w:rsidR="007230D5" w:rsidRPr="003B6EC4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i/>
          <w:lang w:val="hy-AM"/>
        </w:rPr>
      </w:pPr>
      <w:r w:rsidRPr="003B6EC4">
        <w:rPr>
          <w:rFonts w:ascii="GHEA Grapalat" w:hAnsi="GHEA Grapalat"/>
          <w:i/>
          <w:lang w:val="hy-AM"/>
        </w:rPr>
        <w:t>(անունը, ազգանունը)</w:t>
      </w:r>
    </w:p>
    <w:p w:rsidR="007230D5" w:rsidRPr="003B6EC4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i/>
          <w:lang w:val="hy-AM"/>
        </w:rPr>
      </w:pPr>
    </w:p>
    <w:p w:rsidR="007230D5" w:rsidRPr="003B6EC4" w:rsidRDefault="007230D5" w:rsidP="007230D5">
      <w:pPr>
        <w:shd w:val="clear" w:color="auto" w:fill="FFFFFF"/>
        <w:spacing w:line="390" w:lineRule="atLeast"/>
        <w:jc w:val="right"/>
        <w:rPr>
          <w:rFonts w:ascii="GHEA Grapalat" w:hAnsi="GHEA Grapalat"/>
          <w:i/>
          <w:lang w:val="hy-AM"/>
        </w:rPr>
      </w:pP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</w:pPr>
      <w:r w:rsidRPr="003B6EC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————————————————————————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lang w:val="hy-AM"/>
        </w:rPr>
      </w:pPr>
      <w:r w:rsidRPr="003B6EC4">
        <w:rPr>
          <w:rFonts w:ascii="GHEA Grapalat" w:hAnsi="GHEA Grapalat" w:cs="GHEA Grapalat"/>
          <w:bCs/>
          <w:i/>
          <w:color w:val="000000" w:themeColor="text1"/>
          <w:lang w:val="hy-AM"/>
        </w:rPr>
        <w:t xml:space="preserve">(քաղաքացիների ընդունելությունն իրականացնող պաշտոնատար </w:t>
      </w:r>
    </w:p>
    <w:p w:rsidR="007230D5" w:rsidRPr="003B6EC4" w:rsidRDefault="007230D5" w:rsidP="007230D5">
      <w:pPr>
        <w:shd w:val="clear" w:color="auto" w:fill="FFFFFF"/>
        <w:jc w:val="right"/>
        <w:rPr>
          <w:rFonts w:ascii="GHEA Grapalat" w:hAnsi="GHEA Grapalat" w:cs="GHEA Grapalat"/>
          <w:bCs/>
          <w:i/>
          <w:color w:val="000000" w:themeColor="text1"/>
          <w:lang w:val="hy-AM"/>
        </w:rPr>
      </w:pPr>
      <w:r w:rsidRPr="003B6EC4">
        <w:rPr>
          <w:rFonts w:ascii="GHEA Grapalat" w:hAnsi="GHEA Grapalat" w:cs="GHEA Grapalat"/>
          <w:bCs/>
          <w:i/>
          <w:color w:val="000000" w:themeColor="text1"/>
          <w:lang w:val="hy-AM"/>
        </w:rPr>
        <w:t>անձի անունը, ազգանունը, ստորագրությունը)</w:t>
      </w:r>
    </w:p>
    <w:p w:rsidR="00A325BB" w:rsidRDefault="00A325BB" w:rsidP="007230D5">
      <w:pPr>
        <w:rPr>
          <w:rFonts w:asciiTheme="minorHAnsi" w:hAnsiTheme="minorHAnsi"/>
          <w:lang w:val="hy-AM"/>
        </w:rPr>
      </w:pPr>
    </w:p>
    <w:p w:rsidR="00F777E2" w:rsidRDefault="00F777E2" w:rsidP="006059B8">
      <w:pPr>
        <w:shd w:val="clear" w:color="auto" w:fill="FFFFFF"/>
        <w:spacing w:line="390" w:lineRule="atLeast"/>
        <w:rPr>
          <w:rFonts w:ascii="GHEA Grapalat" w:eastAsia="Calibri" w:hAnsi="GHEA Grapalat"/>
          <w:lang w:val="hy-AM"/>
        </w:rPr>
      </w:pPr>
    </w:p>
    <w:sectPr w:rsidR="00F777E2" w:rsidSect="0080743C">
      <w:pgSz w:w="11906" w:h="16838"/>
      <w:pgMar w:top="810" w:right="119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86"/>
    <w:rsid w:val="000036D5"/>
    <w:rsid w:val="00003EB3"/>
    <w:rsid w:val="00010414"/>
    <w:rsid w:val="0006652A"/>
    <w:rsid w:val="000670A2"/>
    <w:rsid w:val="00067A57"/>
    <w:rsid w:val="000821E1"/>
    <w:rsid w:val="00082D3B"/>
    <w:rsid w:val="00091403"/>
    <w:rsid w:val="000B0156"/>
    <w:rsid w:val="000B125C"/>
    <w:rsid w:val="00107D0B"/>
    <w:rsid w:val="00127FD4"/>
    <w:rsid w:val="001358AC"/>
    <w:rsid w:val="001475E7"/>
    <w:rsid w:val="0018212F"/>
    <w:rsid w:val="0018399F"/>
    <w:rsid w:val="001950D7"/>
    <w:rsid w:val="001B53AA"/>
    <w:rsid w:val="001B53AD"/>
    <w:rsid w:val="001B5B73"/>
    <w:rsid w:val="001C3067"/>
    <w:rsid w:val="001E0655"/>
    <w:rsid w:val="001E32F0"/>
    <w:rsid w:val="001F352D"/>
    <w:rsid w:val="002E309C"/>
    <w:rsid w:val="002F33A4"/>
    <w:rsid w:val="00307D1A"/>
    <w:rsid w:val="00331CBB"/>
    <w:rsid w:val="003558F2"/>
    <w:rsid w:val="003764E6"/>
    <w:rsid w:val="003A7A3A"/>
    <w:rsid w:val="003B3DBD"/>
    <w:rsid w:val="003B48B1"/>
    <w:rsid w:val="003B6EC4"/>
    <w:rsid w:val="003B6FEF"/>
    <w:rsid w:val="003C7652"/>
    <w:rsid w:val="003E0B28"/>
    <w:rsid w:val="00401C8C"/>
    <w:rsid w:val="004077F5"/>
    <w:rsid w:val="00411F2B"/>
    <w:rsid w:val="00425068"/>
    <w:rsid w:val="00430DE0"/>
    <w:rsid w:val="00435976"/>
    <w:rsid w:val="004475DF"/>
    <w:rsid w:val="004716FB"/>
    <w:rsid w:val="004C4FF8"/>
    <w:rsid w:val="004D04F8"/>
    <w:rsid w:val="004F32EB"/>
    <w:rsid w:val="00502413"/>
    <w:rsid w:val="005201FC"/>
    <w:rsid w:val="00523E39"/>
    <w:rsid w:val="005332CF"/>
    <w:rsid w:val="00537B98"/>
    <w:rsid w:val="00553620"/>
    <w:rsid w:val="005C5B58"/>
    <w:rsid w:val="005D6276"/>
    <w:rsid w:val="005D6429"/>
    <w:rsid w:val="005E0186"/>
    <w:rsid w:val="005E7DB6"/>
    <w:rsid w:val="005F1E45"/>
    <w:rsid w:val="00602C65"/>
    <w:rsid w:val="006059B8"/>
    <w:rsid w:val="00612C5A"/>
    <w:rsid w:val="0065526E"/>
    <w:rsid w:val="00683A2B"/>
    <w:rsid w:val="00690A5C"/>
    <w:rsid w:val="006A5297"/>
    <w:rsid w:val="006B3764"/>
    <w:rsid w:val="006B4658"/>
    <w:rsid w:val="006C515B"/>
    <w:rsid w:val="006D1BE8"/>
    <w:rsid w:val="006E3955"/>
    <w:rsid w:val="00703C44"/>
    <w:rsid w:val="0071436D"/>
    <w:rsid w:val="0071674F"/>
    <w:rsid w:val="00722A17"/>
    <w:rsid w:val="007230D5"/>
    <w:rsid w:val="007504E1"/>
    <w:rsid w:val="00755C42"/>
    <w:rsid w:val="007754A4"/>
    <w:rsid w:val="00780709"/>
    <w:rsid w:val="007D29C6"/>
    <w:rsid w:val="007D6E8F"/>
    <w:rsid w:val="007E0F1C"/>
    <w:rsid w:val="00807CA4"/>
    <w:rsid w:val="0081559A"/>
    <w:rsid w:val="00832F6A"/>
    <w:rsid w:val="00843C76"/>
    <w:rsid w:val="00847292"/>
    <w:rsid w:val="00860DF2"/>
    <w:rsid w:val="00870D6E"/>
    <w:rsid w:val="008B06DA"/>
    <w:rsid w:val="008D0D10"/>
    <w:rsid w:val="008D5B7A"/>
    <w:rsid w:val="008E442C"/>
    <w:rsid w:val="008F326A"/>
    <w:rsid w:val="00912476"/>
    <w:rsid w:val="00913B3C"/>
    <w:rsid w:val="00931907"/>
    <w:rsid w:val="00974DDA"/>
    <w:rsid w:val="009A794D"/>
    <w:rsid w:val="009D31EE"/>
    <w:rsid w:val="009E34AD"/>
    <w:rsid w:val="009E55C0"/>
    <w:rsid w:val="009E7E0F"/>
    <w:rsid w:val="00A034FE"/>
    <w:rsid w:val="00A062B9"/>
    <w:rsid w:val="00A071C8"/>
    <w:rsid w:val="00A11FA5"/>
    <w:rsid w:val="00A325BB"/>
    <w:rsid w:val="00A53693"/>
    <w:rsid w:val="00A900E3"/>
    <w:rsid w:val="00AA7B78"/>
    <w:rsid w:val="00AC2801"/>
    <w:rsid w:val="00AC657F"/>
    <w:rsid w:val="00AD6345"/>
    <w:rsid w:val="00B20F28"/>
    <w:rsid w:val="00B733A0"/>
    <w:rsid w:val="00B81589"/>
    <w:rsid w:val="00B82514"/>
    <w:rsid w:val="00B82922"/>
    <w:rsid w:val="00BA733B"/>
    <w:rsid w:val="00BB2BD0"/>
    <w:rsid w:val="00BD0A71"/>
    <w:rsid w:val="00BD3976"/>
    <w:rsid w:val="00BE35B0"/>
    <w:rsid w:val="00C1460E"/>
    <w:rsid w:val="00C43051"/>
    <w:rsid w:val="00C47E3A"/>
    <w:rsid w:val="00C577E2"/>
    <w:rsid w:val="00C742B8"/>
    <w:rsid w:val="00C86C33"/>
    <w:rsid w:val="00C9688E"/>
    <w:rsid w:val="00CA3A7C"/>
    <w:rsid w:val="00CA61DB"/>
    <w:rsid w:val="00CA7E63"/>
    <w:rsid w:val="00CD3FAE"/>
    <w:rsid w:val="00CE0761"/>
    <w:rsid w:val="00CE0F44"/>
    <w:rsid w:val="00CE5764"/>
    <w:rsid w:val="00CE686E"/>
    <w:rsid w:val="00CF1376"/>
    <w:rsid w:val="00D11903"/>
    <w:rsid w:val="00D35C9B"/>
    <w:rsid w:val="00D42739"/>
    <w:rsid w:val="00D82FC2"/>
    <w:rsid w:val="00DB08EE"/>
    <w:rsid w:val="00DB25CA"/>
    <w:rsid w:val="00DE39A1"/>
    <w:rsid w:val="00DE6CFD"/>
    <w:rsid w:val="00E17257"/>
    <w:rsid w:val="00E24467"/>
    <w:rsid w:val="00E37E43"/>
    <w:rsid w:val="00E40236"/>
    <w:rsid w:val="00E547CD"/>
    <w:rsid w:val="00E84023"/>
    <w:rsid w:val="00E90960"/>
    <w:rsid w:val="00E97EB1"/>
    <w:rsid w:val="00EB35CC"/>
    <w:rsid w:val="00EC2D26"/>
    <w:rsid w:val="00EC3B33"/>
    <w:rsid w:val="00ED2ABF"/>
    <w:rsid w:val="00ED77D1"/>
    <w:rsid w:val="00ED7E7F"/>
    <w:rsid w:val="00EE0118"/>
    <w:rsid w:val="00EF1519"/>
    <w:rsid w:val="00EF6729"/>
    <w:rsid w:val="00F13703"/>
    <w:rsid w:val="00F14976"/>
    <w:rsid w:val="00F157F1"/>
    <w:rsid w:val="00F17A6D"/>
    <w:rsid w:val="00F23764"/>
    <w:rsid w:val="00F370E9"/>
    <w:rsid w:val="00F44A8F"/>
    <w:rsid w:val="00F7774E"/>
    <w:rsid w:val="00F777E2"/>
    <w:rsid w:val="00F85A47"/>
    <w:rsid w:val="00F916F3"/>
    <w:rsid w:val="00FA1310"/>
    <w:rsid w:val="00FF1A53"/>
    <w:rsid w:val="00FF508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93FE"/>
  <w15:docId w15:val="{4FB38F1B-0E08-459A-AE23-7F1F1532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5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F17A6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D7EE-7A63-4CCF-9FD3-77A20704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>https://mul2-ecopatrolservice.gov.am/tasks/68992/oneclick/havelvac.docx?token=7ddbc174f84b611499cc9552111b259b</cp:keywords>
  <dc:description/>
  <cp:lastModifiedBy>Windows User</cp:lastModifiedBy>
  <cp:revision>320</cp:revision>
  <cp:lastPrinted>2024-07-26T11:28:00Z</cp:lastPrinted>
  <dcterms:created xsi:type="dcterms:W3CDTF">2023-03-14T04:58:00Z</dcterms:created>
  <dcterms:modified xsi:type="dcterms:W3CDTF">2024-08-06T06:44:00Z</dcterms:modified>
</cp:coreProperties>
</file>